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BDC0" w14:textId="77777777" w:rsidR="008225EF" w:rsidRPr="00D347F7" w:rsidRDefault="008225EF" w:rsidP="008225EF">
      <w:pPr>
        <w:rPr>
          <w:rFonts w:cs="Times New Roman"/>
          <w:b/>
          <w:bCs/>
          <w:color w:val="000000" w:themeColor="text1"/>
        </w:rPr>
      </w:pPr>
      <w:r w:rsidRPr="008225EF">
        <w:rPr>
          <w:rFonts w:cs="Times New Roman"/>
          <w:b/>
          <w:bCs/>
          <w:color w:val="000000" w:themeColor="text1"/>
        </w:rPr>
        <w:t> </w:t>
      </w:r>
    </w:p>
    <w:p w14:paraId="7515364E" w14:textId="77777777" w:rsidR="00E95727" w:rsidRPr="00D347F7" w:rsidRDefault="00E95727" w:rsidP="008225EF">
      <w:pPr>
        <w:rPr>
          <w:rFonts w:cs="Times New Roman"/>
          <w:b/>
          <w:bCs/>
          <w:color w:val="000000" w:themeColor="text1"/>
        </w:rPr>
      </w:pPr>
      <w:r w:rsidRPr="00D347F7">
        <w:rPr>
          <w:rFonts w:cs="Times New Roman"/>
          <w:b/>
          <w:bCs/>
          <w:color w:val="000000" w:themeColor="text1"/>
        </w:rPr>
        <w:t>Beginning today, March 18</w:t>
      </w:r>
      <w:r w:rsidRPr="00D347F7">
        <w:rPr>
          <w:rFonts w:cs="Times New Roman"/>
          <w:b/>
          <w:bCs/>
          <w:color w:val="000000" w:themeColor="text1"/>
          <w:vertAlign w:val="superscript"/>
        </w:rPr>
        <w:t>th</w:t>
      </w:r>
      <w:r w:rsidRPr="00D347F7">
        <w:rPr>
          <w:rFonts w:cs="Times New Roman"/>
          <w:b/>
          <w:bCs/>
          <w:color w:val="000000" w:themeColor="text1"/>
        </w:rPr>
        <w:t>, the Morton College Library will be closed until Monday, March 23</w:t>
      </w:r>
      <w:r w:rsidRPr="00D347F7">
        <w:rPr>
          <w:rFonts w:cs="Times New Roman"/>
          <w:b/>
          <w:bCs/>
          <w:color w:val="000000" w:themeColor="text1"/>
          <w:vertAlign w:val="superscript"/>
        </w:rPr>
        <w:t>rd</w:t>
      </w:r>
      <w:r w:rsidR="00FB4352" w:rsidRPr="00D347F7">
        <w:rPr>
          <w:rFonts w:cs="Times New Roman"/>
          <w:b/>
          <w:bCs/>
          <w:color w:val="000000" w:themeColor="text1"/>
        </w:rPr>
        <w:t xml:space="preserve">. </w:t>
      </w:r>
    </w:p>
    <w:p w14:paraId="49D13A15" w14:textId="77777777" w:rsidR="00FB4352" w:rsidRPr="00D347F7" w:rsidRDefault="00FB4352" w:rsidP="008225EF">
      <w:pPr>
        <w:rPr>
          <w:rFonts w:cs="Times New Roman"/>
          <w:b/>
          <w:bCs/>
          <w:color w:val="000000" w:themeColor="text1"/>
        </w:rPr>
      </w:pPr>
    </w:p>
    <w:p w14:paraId="7AAE1942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r w:rsidRPr="00D347F7">
        <w:rPr>
          <w:rFonts w:asciiTheme="minorHAnsi" w:hAnsiTheme="minorHAnsi"/>
          <w:color w:val="000000" w:themeColor="text1"/>
        </w:rPr>
        <w:t>If your</w:t>
      </w:r>
      <w:r w:rsidRPr="00D347F7">
        <w:rPr>
          <w:rFonts w:asciiTheme="minorHAnsi" w:hAnsiTheme="minorHAnsi"/>
          <w:color w:val="000000" w:themeColor="text1"/>
        </w:rPr>
        <w:t xml:space="preserve"> class moved online and you have never had an online class before</w:t>
      </w:r>
      <w:r w:rsidRPr="00D347F7">
        <w:rPr>
          <w:rFonts w:asciiTheme="minorHAnsi" w:hAnsiTheme="minorHAnsi"/>
          <w:color w:val="000000" w:themeColor="text1"/>
        </w:rPr>
        <w:t xml:space="preserve">, make sure to take advantage of the list </w:t>
      </w:r>
      <w:r w:rsidRPr="00D347F7">
        <w:rPr>
          <w:rFonts w:asciiTheme="minorHAnsi" w:hAnsiTheme="minorHAnsi"/>
          <w:color w:val="000000" w:themeColor="text1"/>
        </w:rPr>
        <w:t>of resources from various colleges and universities to help you with the transition</w:t>
      </w:r>
    </w:p>
    <w:p w14:paraId="040BECD2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hyperlink r:id="rId5" w:tgtFrame="_blank" w:history="1">
        <w:r w:rsidRPr="00D347F7">
          <w:rPr>
            <w:rStyle w:val="Hyperlink"/>
            <w:rFonts w:asciiTheme="minorHAnsi" w:hAnsiTheme="minorHAnsi"/>
            <w:color w:val="000000" w:themeColor="text1"/>
          </w:rPr>
          <w:t>https://hagerstowncc.libguides.com/remote-learning/home</w:t>
        </w:r>
      </w:hyperlink>
      <w:r w:rsidRPr="00D347F7">
        <w:rPr>
          <w:rFonts w:asciiTheme="minorHAnsi" w:hAnsiTheme="minorHAnsi"/>
          <w:color w:val="000000" w:themeColor="text1"/>
        </w:rPr>
        <w:t>(Hagerstown Community College)</w:t>
      </w:r>
    </w:p>
    <w:p w14:paraId="5888E0DF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hyperlink r:id="rId6" w:tgtFrame="_blank" w:history="1">
        <w:r w:rsidRPr="00D347F7">
          <w:rPr>
            <w:rStyle w:val="Hyperlink"/>
            <w:rFonts w:asciiTheme="minorHAnsi" w:hAnsiTheme="minorHAnsi"/>
            <w:color w:val="000000" w:themeColor="text1"/>
          </w:rPr>
          <w:t>https://bit.ly/3b0X8f4</w:t>
        </w:r>
      </w:hyperlink>
      <w:r w:rsidRPr="00D347F7">
        <w:rPr>
          <w:rStyle w:val="apple-converted-space"/>
          <w:rFonts w:asciiTheme="minorHAnsi" w:hAnsiTheme="minorHAnsi"/>
          <w:color w:val="000000" w:themeColor="text1"/>
        </w:rPr>
        <w:t> </w:t>
      </w:r>
      <w:r w:rsidRPr="00D347F7">
        <w:rPr>
          <w:rFonts w:asciiTheme="minorHAnsi" w:hAnsiTheme="minorHAnsi"/>
          <w:color w:val="000000" w:themeColor="text1"/>
        </w:rPr>
        <w:t>(Howard Community College)</w:t>
      </w:r>
    </w:p>
    <w:p w14:paraId="1627A7C7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hyperlink r:id="rId7" w:tgtFrame="_blank" w:history="1">
        <w:r w:rsidRPr="00D347F7">
          <w:rPr>
            <w:rStyle w:val="Hyperlink"/>
            <w:rFonts w:asciiTheme="minorHAnsi" w:hAnsiTheme="minorHAnsi"/>
            <w:color w:val="000000" w:themeColor="text1"/>
          </w:rPr>
          <w:t>Adjusting your study habits during COVID</w:t>
        </w:r>
      </w:hyperlink>
      <w:r w:rsidRPr="00D347F7">
        <w:rPr>
          <w:rFonts w:asciiTheme="minorHAnsi" w:hAnsiTheme="minorHAnsi"/>
          <w:color w:val="000000" w:themeColor="text1"/>
        </w:rPr>
        <w:t>. </w:t>
      </w:r>
      <w:r w:rsidRPr="00D347F7">
        <w:rPr>
          <w:rStyle w:val="apple-converted-space"/>
          <w:rFonts w:asciiTheme="minorHAnsi" w:hAnsiTheme="minorHAnsi"/>
          <w:color w:val="000000" w:themeColor="text1"/>
        </w:rPr>
        <w:t> </w:t>
      </w:r>
      <w:r w:rsidRPr="00D347F7">
        <w:rPr>
          <w:rFonts w:asciiTheme="minorHAnsi" w:hAnsiTheme="minorHAnsi"/>
          <w:color w:val="000000" w:themeColor="text1"/>
        </w:rPr>
        <w:t>(University of Michigan)</w:t>
      </w:r>
    </w:p>
    <w:p w14:paraId="0A5C2BD4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r w:rsidRPr="00D347F7">
        <w:rPr>
          <w:rFonts w:asciiTheme="minorHAnsi" w:hAnsiTheme="minorHAnsi"/>
          <w:color w:val="000000" w:themeColor="text1"/>
        </w:rPr>
        <w:t>These “</w:t>
      </w:r>
      <w:hyperlink r:id="rId8" w:tgtFrame="_blank" w:history="1">
        <w:r w:rsidRPr="00D347F7">
          <w:rPr>
            <w:rStyle w:val="Hyperlink"/>
            <w:rFonts w:asciiTheme="minorHAnsi" w:hAnsiTheme="minorHAnsi"/>
            <w:color w:val="000000" w:themeColor="text1"/>
          </w:rPr>
          <w:t>Online Readiness Tutorials</w:t>
        </w:r>
      </w:hyperlink>
      <w:r w:rsidRPr="00D347F7">
        <w:rPr>
          <w:rFonts w:asciiTheme="minorHAnsi" w:hAnsiTheme="minorHAnsi"/>
          <w:color w:val="000000" w:themeColor="text1"/>
        </w:rPr>
        <w:t>” may also help.</w:t>
      </w:r>
    </w:p>
    <w:p w14:paraId="0D0A0FC7" w14:textId="77777777" w:rsidR="00FB4352" w:rsidRPr="00D347F7" w:rsidRDefault="00424F7D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r w:rsidRPr="00D347F7">
        <w:rPr>
          <w:rFonts w:asciiTheme="minorHAnsi" w:hAnsiTheme="minorHAnsi"/>
          <w:color w:val="000000" w:themeColor="text1"/>
        </w:rPr>
        <w:t>Attached</w:t>
      </w:r>
      <w:r w:rsidR="00FB4352" w:rsidRPr="00D347F7">
        <w:rPr>
          <w:rFonts w:asciiTheme="minorHAnsi" w:hAnsiTheme="minorHAnsi"/>
          <w:color w:val="000000" w:themeColor="text1"/>
        </w:rPr>
        <w:t xml:space="preserve"> is a pdf with some suggestions and helpful links.</w:t>
      </w:r>
      <w:r w:rsidR="00FB4352" w:rsidRPr="00D347F7">
        <w:rPr>
          <w:rStyle w:val="apple-converted-space"/>
          <w:rFonts w:asciiTheme="minorHAnsi" w:hAnsiTheme="minorHAnsi"/>
          <w:color w:val="000000" w:themeColor="text1"/>
        </w:rPr>
        <w:t> </w:t>
      </w:r>
    </w:p>
    <w:p w14:paraId="560BFBC4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r w:rsidRPr="00D347F7">
        <w:rPr>
          <w:rFonts w:asciiTheme="minorHAnsi" w:hAnsiTheme="minorHAnsi"/>
          <w:color w:val="000000" w:themeColor="text1"/>
        </w:rPr>
        <w:t xml:space="preserve">The first and foremost thing to remember is that it is </w:t>
      </w:r>
      <w:r w:rsidRPr="00D347F7">
        <w:rPr>
          <w:rFonts w:asciiTheme="minorHAnsi" w:hAnsiTheme="minorHAnsi"/>
          <w:color w:val="000000" w:themeColor="text1"/>
        </w:rPr>
        <w:t>to continue</w:t>
      </w:r>
      <w:r w:rsidRPr="00D347F7">
        <w:rPr>
          <w:rFonts w:asciiTheme="minorHAnsi" w:hAnsiTheme="minorHAnsi"/>
          <w:color w:val="000000" w:themeColor="text1"/>
        </w:rPr>
        <w:t xml:space="preserve"> to log on to Blackboard frequently and to follow the directions from your instructor! </w:t>
      </w:r>
    </w:p>
    <w:p w14:paraId="24C66A11" w14:textId="77777777" w:rsidR="00FB4352" w:rsidRPr="00D347F7" w:rsidRDefault="00FB4352" w:rsidP="00FB4352">
      <w:pPr>
        <w:pStyle w:val="NormalWeb"/>
        <w:spacing w:before="0" w:beforeAutospacing="0" w:after="160" w:afterAutospacing="0"/>
        <w:rPr>
          <w:rFonts w:asciiTheme="minorHAnsi" w:hAnsiTheme="minorHAnsi"/>
          <w:color w:val="000000" w:themeColor="text1"/>
        </w:rPr>
      </w:pPr>
      <w:r w:rsidRPr="00D347F7">
        <w:rPr>
          <w:rFonts w:asciiTheme="minorHAnsi" w:hAnsiTheme="minorHAnsi"/>
          <w:color w:val="000000" w:themeColor="text1"/>
        </w:rPr>
        <w:t>If you have problems or need help with resources log onto the</w:t>
      </w:r>
      <w:r w:rsidRPr="00D347F7">
        <w:rPr>
          <w:rStyle w:val="apple-converted-space"/>
          <w:rFonts w:asciiTheme="minorHAnsi" w:hAnsiTheme="minorHAnsi"/>
          <w:color w:val="000000" w:themeColor="text1"/>
        </w:rPr>
        <w:t> </w:t>
      </w:r>
      <w:hyperlink r:id="rId9" w:history="1">
        <w:r w:rsidRPr="00D347F7">
          <w:rPr>
            <w:rStyle w:val="Hyperlink"/>
            <w:rFonts w:asciiTheme="minorHAnsi" w:hAnsiTheme="minorHAnsi"/>
            <w:color w:val="000000" w:themeColor="text1"/>
          </w:rPr>
          <w:t>Morton College Library</w:t>
        </w:r>
      </w:hyperlink>
      <w:r w:rsidRPr="00D347F7">
        <w:rPr>
          <w:rStyle w:val="apple-converted-space"/>
          <w:rFonts w:asciiTheme="minorHAnsi" w:hAnsiTheme="minorHAnsi"/>
          <w:color w:val="000000" w:themeColor="text1"/>
        </w:rPr>
        <w:t> </w:t>
      </w:r>
      <w:r w:rsidRPr="00D347F7">
        <w:rPr>
          <w:rFonts w:asciiTheme="minorHAnsi" w:hAnsiTheme="minorHAnsi"/>
          <w:color w:val="000000" w:themeColor="text1"/>
        </w:rPr>
        <w:t>Webpage and cli</w:t>
      </w:r>
      <w:r w:rsidR="00424F7D" w:rsidRPr="00D347F7">
        <w:rPr>
          <w:rFonts w:asciiTheme="minorHAnsi" w:hAnsiTheme="minorHAnsi"/>
          <w:color w:val="000000" w:themeColor="text1"/>
        </w:rPr>
        <w:t xml:space="preserve">ck on the ask a librarian link </w:t>
      </w:r>
      <w:r w:rsidRPr="00D347F7">
        <w:rPr>
          <w:rFonts w:asciiTheme="minorHAnsi" w:hAnsiTheme="minorHAnsi"/>
          <w:color w:val="000000" w:themeColor="text1"/>
        </w:rPr>
        <w:t>avail</w:t>
      </w:r>
      <w:r w:rsidR="00424F7D" w:rsidRPr="00D347F7">
        <w:rPr>
          <w:rFonts w:asciiTheme="minorHAnsi" w:hAnsiTheme="minorHAnsi"/>
          <w:color w:val="000000" w:themeColor="text1"/>
        </w:rPr>
        <w:t xml:space="preserve">able Monday–Friday 8 a.m. to 7 p.m. </w:t>
      </w:r>
    </w:p>
    <w:p w14:paraId="6ADFDC2D" w14:textId="77777777" w:rsidR="00FB4352" w:rsidRPr="00D347F7" w:rsidRDefault="00FB4352" w:rsidP="008225EF">
      <w:pPr>
        <w:rPr>
          <w:rFonts w:cs="Times New Roman"/>
          <w:b/>
          <w:bCs/>
          <w:color w:val="000000" w:themeColor="text1"/>
        </w:rPr>
      </w:pPr>
    </w:p>
    <w:p w14:paraId="290E878F" w14:textId="77777777" w:rsidR="00424F7D" w:rsidRPr="00424F7D" w:rsidRDefault="00424F7D" w:rsidP="00424F7D">
      <w:pPr>
        <w:rPr>
          <w:rFonts w:eastAsia="Times New Roman" w:cs="Times New Roman"/>
          <w:color w:val="000000" w:themeColor="text1"/>
        </w:rPr>
      </w:pPr>
      <w:r w:rsidRPr="00424F7D">
        <w:rPr>
          <w:rFonts w:eastAsia="Times New Roman" w:cs="Times New Roman"/>
          <w:color w:val="000000" w:themeColor="text1"/>
        </w:rPr>
        <w:t>Students who do not have internet connectivity at home may be eligible</w:t>
      </w:r>
      <w:r w:rsidRPr="00D347F7">
        <w:rPr>
          <w:rFonts w:eastAsia="Times New Roman" w:cs="Times New Roman"/>
          <w:color w:val="000000" w:themeColor="text1"/>
        </w:rPr>
        <w:t xml:space="preserve"> for a service below. </w:t>
      </w:r>
    </w:p>
    <w:p w14:paraId="2D73514B" w14:textId="77777777" w:rsidR="00424F7D" w:rsidRPr="00D347F7" w:rsidRDefault="00424F7D" w:rsidP="00424F7D">
      <w:pPr>
        <w:pStyle w:val="ListParagraph"/>
        <w:rPr>
          <w:rFonts w:cs="Times New Roman"/>
          <w:color w:val="000000" w:themeColor="text1"/>
        </w:rPr>
      </w:pPr>
    </w:p>
    <w:p w14:paraId="3C0263A4" w14:textId="77777777" w:rsidR="008225EF" w:rsidRPr="00D347F7" w:rsidRDefault="008225EF" w:rsidP="008225EF">
      <w:pPr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hyperlink r:id="rId10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Comcast COVID-19 response</w:t>
        </w:r>
      </w:hyperlink>
      <w:r w:rsidRPr="008225EF">
        <w:rPr>
          <w:rFonts w:eastAsia="Times New Roman" w:cs="Times New Roman"/>
          <w:color w:val="000000" w:themeColor="text1"/>
        </w:rPr>
        <w:t xml:space="preserve">: offers free </w:t>
      </w:r>
      <w:proofErr w:type="spellStart"/>
      <w:r w:rsidRPr="008225EF">
        <w:rPr>
          <w:rFonts w:eastAsia="Times New Roman" w:cs="Times New Roman"/>
          <w:color w:val="000000" w:themeColor="text1"/>
        </w:rPr>
        <w:t>WiFi</w:t>
      </w:r>
      <w:proofErr w:type="spellEnd"/>
      <w:r w:rsidRPr="008225EF">
        <w:rPr>
          <w:rFonts w:eastAsia="Times New Roman" w:cs="Times New Roman"/>
          <w:color w:val="000000" w:themeColor="text1"/>
        </w:rPr>
        <w:t xml:space="preserve"> for 2 months to low income families plus all Xfinity hot-spots are free to the public during this time</w:t>
      </w:r>
      <w:r w:rsidR="00424F7D" w:rsidRPr="00D347F7">
        <w:rPr>
          <w:rFonts w:eastAsia="Times New Roman" w:cs="Times New Roman"/>
          <w:color w:val="000000" w:themeColor="text1"/>
        </w:rPr>
        <w:t xml:space="preserve">. </w:t>
      </w:r>
    </w:p>
    <w:p w14:paraId="42B569AA" w14:textId="77777777" w:rsidR="00424F7D" w:rsidRPr="008225EF" w:rsidRDefault="00424F7D" w:rsidP="00424F7D">
      <w:pPr>
        <w:rPr>
          <w:rFonts w:eastAsia="Times New Roman" w:cs="Times New Roman"/>
          <w:color w:val="000000" w:themeColor="text1"/>
        </w:rPr>
      </w:pPr>
    </w:p>
    <w:p w14:paraId="44A3657D" w14:textId="77777777" w:rsidR="008225EF" w:rsidRPr="00D347F7" w:rsidRDefault="008225EF" w:rsidP="008225EF">
      <w:pPr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hyperlink r:id="rId11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Charter Free Internet offer for 2 months</w:t>
        </w:r>
      </w:hyperlink>
    </w:p>
    <w:p w14:paraId="4B79583B" w14:textId="77777777" w:rsidR="00424F7D" w:rsidRPr="008225EF" w:rsidRDefault="00424F7D" w:rsidP="00424F7D">
      <w:pPr>
        <w:rPr>
          <w:rFonts w:eastAsia="Times New Roman" w:cs="Times New Roman"/>
          <w:color w:val="000000" w:themeColor="text1"/>
        </w:rPr>
      </w:pPr>
    </w:p>
    <w:p w14:paraId="093AB7E3" w14:textId="77777777" w:rsidR="008225EF" w:rsidRPr="00D347F7" w:rsidRDefault="008225EF" w:rsidP="008225EF">
      <w:pPr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hyperlink r:id="rId12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AT&amp;T COVID-19 response</w:t>
        </w:r>
      </w:hyperlink>
      <w:r w:rsidRPr="008225EF">
        <w:rPr>
          <w:rFonts w:eastAsia="Times New Roman" w:cs="Times New Roman"/>
          <w:color w:val="000000" w:themeColor="text1"/>
        </w:rPr>
        <w:t>: offers open hot-spots, unlimited data to existing customers, and $10/month plans to low income families</w:t>
      </w:r>
      <w:r w:rsidR="00424F7D" w:rsidRPr="00D347F7">
        <w:rPr>
          <w:rFonts w:eastAsia="Times New Roman" w:cs="Times New Roman"/>
          <w:color w:val="000000" w:themeColor="text1"/>
        </w:rPr>
        <w:t xml:space="preserve">. </w:t>
      </w:r>
    </w:p>
    <w:p w14:paraId="2CAD3AE2" w14:textId="77777777" w:rsidR="00424F7D" w:rsidRPr="008225EF" w:rsidRDefault="00424F7D" w:rsidP="00424F7D">
      <w:pPr>
        <w:rPr>
          <w:rFonts w:eastAsia="Times New Roman" w:cs="Times New Roman"/>
          <w:color w:val="000000" w:themeColor="text1"/>
        </w:rPr>
      </w:pPr>
    </w:p>
    <w:p w14:paraId="0CB8CB84" w14:textId="77777777" w:rsidR="008225EF" w:rsidRPr="00D347F7" w:rsidRDefault="008225EF" w:rsidP="008225EF">
      <w:pPr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hyperlink r:id="rId13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Verizon COVID-19 response</w:t>
        </w:r>
      </w:hyperlink>
      <w:r w:rsidRPr="008225EF">
        <w:rPr>
          <w:rFonts w:eastAsia="Times New Roman" w:cs="Times New Roman"/>
          <w:color w:val="000000" w:themeColor="text1"/>
        </w:rPr>
        <w:t>: no special offers, but following the FCC agreement.</w:t>
      </w:r>
    </w:p>
    <w:p w14:paraId="28645182" w14:textId="77777777" w:rsidR="00424F7D" w:rsidRPr="008225EF" w:rsidRDefault="00424F7D" w:rsidP="00424F7D">
      <w:pPr>
        <w:rPr>
          <w:rFonts w:eastAsia="Times New Roman" w:cs="Times New Roman"/>
          <w:color w:val="000000" w:themeColor="text1"/>
        </w:rPr>
      </w:pPr>
    </w:p>
    <w:p w14:paraId="2B97B7CD" w14:textId="77777777" w:rsidR="008225EF" w:rsidRPr="00D347F7" w:rsidRDefault="008225EF" w:rsidP="008225EF">
      <w:pPr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hyperlink r:id="rId14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Sprint COVID-19 response</w:t>
        </w:r>
      </w:hyperlink>
      <w:r w:rsidRPr="008225EF">
        <w:rPr>
          <w:rFonts w:eastAsia="Times New Roman" w:cs="Times New Roman"/>
          <w:color w:val="000000" w:themeColor="text1"/>
        </w:rPr>
        <w:t xml:space="preserve">: follows FCC agreement, provides unlimited data to existing customers, and, starting Tuesday, 3/17/2020, will allow all handsets to enable hot-spots </w:t>
      </w:r>
      <w:r w:rsidR="00424F7D" w:rsidRPr="00D347F7">
        <w:rPr>
          <w:rFonts w:eastAsia="Times New Roman" w:cs="Times New Roman"/>
          <w:color w:val="000000" w:themeColor="text1"/>
        </w:rPr>
        <w:t xml:space="preserve">for 60 days at no extra charge. </w:t>
      </w:r>
    </w:p>
    <w:p w14:paraId="76730990" w14:textId="77777777" w:rsidR="00424F7D" w:rsidRPr="008225EF" w:rsidRDefault="00424F7D" w:rsidP="00424F7D">
      <w:pPr>
        <w:rPr>
          <w:rFonts w:eastAsia="Times New Roman" w:cs="Times New Roman"/>
          <w:color w:val="000000" w:themeColor="text1"/>
        </w:rPr>
      </w:pPr>
    </w:p>
    <w:p w14:paraId="3642CE34" w14:textId="77777777" w:rsidR="008225EF" w:rsidRPr="00D347F7" w:rsidRDefault="008225EF" w:rsidP="008225EF">
      <w:pPr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hyperlink r:id="rId15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T-Mobile COVID-19 response</w:t>
        </w:r>
      </w:hyperlink>
      <w:r w:rsidRPr="008225EF">
        <w:rPr>
          <w:rFonts w:eastAsia="Times New Roman" w:cs="Times New Roman"/>
          <w:color w:val="000000" w:themeColor="text1"/>
        </w:rPr>
        <w:t>: follows FCC agreement, plus unlimited data to existing customers, and, coming soon, will allow all handsets to enable hot-spots for 60 days at no extra charg</w:t>
      </w:r>
      <w:r w:rsidR="00424F7D" w:rsidRPr="00D347F7">
        <w:rPr>
          <w:rFonts w:eastAsia="Times New Roman" w:cs="Times New Roman"/>
          <w:color w:val="000000" w:themeColor="text1"/>
        </w:rPr>
        <w:t xml:space="preserve">e. </w:t>
      </w:r>
    </w:p>
    <w:p w14:paraId="3BED6227" w14:textId="77777777" w:rsidR="00424F7D" w:rsidRPr="00D347F7" w:rsidRDefault="00424F7D" w:rsidP="00424F7D">
      <w:pPr>
        <w:rPr>
          <w:rFonts w:eastAsia="Times New Roman" w:cs="Times New Roman"/>
          <w:color w:val="000000" w:themeColor="text1"/>
        </w:rPr>
      </w:pPr>
    </w:p>
    <w:p w14:paraId="1CDB5407" w14:textId="77777777" w:rsidR="00424F7D" w:rsidRPr="00D347F7" w:rsidRDefault="00424F7D" w:rsidP="00424F7D">
      <w:pPr>
        <w:rPr>
          <w:rFonts w:cs="Times New Roman"/>
          <w:b/>
          <w:bCs/>
          <w:color w:val="000000" w:themeColor="text1"/>
          <w:sz w:val="27"/>
          <w:szCs w:val="27"/>
        </w:rPr>
      </w:pPr>
    </w:p>
    <w:p w14:paraId="25334C90" w14:textId="77777777" w:rsidR="00424F7D" w:rsidRPr="00D347F7" w:rsidRDefault="00424F7D" w:rsidP="00424F7D">
      <w:pPr>
        <w:rPr>
          <w:rFonts w:cs="Times New Roman"/>
          <w:color w:val="000000" w:themeColor="text1"/>
        </w:rPr>
      </w:pPr>
      <w:hyperlink r:id="rId16" w:tgtFrame="_blank" w:history="1">
        <w:r w:rsidRPr="00D347F7">
          <w:rPr>
            <w:rFonts w:eastAsia="Times New Roman" w:cs="Times New Roman"/>
            <w:color w:val="000000" w:themeColor="text1"/>
            <w:u w:val="single"/>
          </w:rPr>
          <w:t>FCC agree</w:t>
        </w:r>
        <w:r w:rsidRPr="00D347F7">
          <w:rPr>
            <w:rFonts w:eastAsia="Times New Roman" w:cs="Times New Roman"/>
            <w:color w:val="000000" w:themeColor="text1"/>
            <w:u w:val="single"/>
          </w:rPr>
          <w:t>m</w:t>
        </w:r>
        <w:r w:rsidRPr="00D347F7">
          <w:rPr>
            <w:rFonts w:eastAsia="Times New Roman" w:cs="Times New Roman"/>
            <w:color w:val="000000" w:themeColor="text1"/>
            <w:u w:val="single"/>
          </w:rPr>
          <w:t>ent</w:t>
        </w:r>
      </w:hyperlink>
      <w:r w:rsidRPr="00D347F7">
        <w:rPr>
          <w:rFonts w:eastAsia="Times New Roman" w:cs="Times New Roman"/>
          <w:color w:val="000000" w:themeColor="text1"/>
        </w:rPr>
        <w:t> stating that providers will waive late fees, not cutoff service for lack of payment, and open hot-spots.</w:t>
      </w:r>
    </w:p>
    <w:p w14:paraId="3C0CF6BF" w14:textId="77777777" w:rsidR="00424F7D" w:rsidRPr="00D347F7" w:rsidRDefault="00424F7D" w:rsidP="00424F7D">
      <w:pPr>
        <w:rPr>
          <w:rFonts w:eastAsia="Times New Roman" w:cs="Times New Roman"/>
          <w:color w:val="000000" w:themeColor="text1"/>
        </w:rPr>
      </w:pPr>
    </w:p>
    <w:p w14:paraId="5862CD56" w14:textId="77777777" w:rsidR="00424F7D" w:rsidRPr="00424F7D" w:rsidRDefault="00424F7D" w:rsidP="00424F7D">
      <w:pPr>
        <w:rPr>
          <w:rFonts w:eastAsia="Times New Roman" w:cs="Times New Roman"/>
          <w:color w:val="000000" w:themeColor="text1"/>
        </w:rPr>
      </w:pPr>
      <w:r w:rsidRPr="00424F7D">
        <w:rPr>
          <w:rFonts w:eastAsia="Times New Roman" w:cs="Times New Roman"/>
          <w:color w:val="000000" w:themeColor="text1"/>
        </w:rPr>
        <w:t xml:space="preserve">Please note that Morton College does not endorse one internet company over another, however, we want to share all information accessible to our students </w:t>
      </w:r>
      <w:r w:rsidRPr="00D347F7">
        <w:rPr>
          <w:rFonts w:eastAsia="Times New Roman" w:cs="Times New Roman"/>
          <w:color w:val="000000" w:themeColor="text1"/>
        </w:rPr>
        <w:t>who may not have online access </w:t>
      </w:r>
      <w:r w:rsidRPr="00424F7D">
        <w:rPr>
          <w:rFonts w:eastAsia="Times New Roman" w:cs="Times New Roman"/>
          <w:color w:val="000000" w:themeColor="text1"/>
        </w:rPr>
        <w:t>from home.</w:t>
      </w:r>
    </w:p>
    <w:p w14:paraId="616C2ED0" w14:textId="77777777" w:rsidR="00424F7D" w:rsidRPr="008225EF" w:rsidRDefault="00424F7D" w:rsidP="00424F7D">
      <w:pPr>
        <w:rPr>
          <w:rFonts w:eastAsia="Times New Roman" w:cs="Times New Roman"/>
          <w:color w:val="000000" w:themeColor="text1"/>
        </w:rPr>
      </w:pPr>
    </w:p>
    <w:p w14:paraId="0E4CC1D9" w14:textId="77777777" w:rsidR="00FF0436" w:rsidRPr="00D347F7" w:rsidRDefault="00FF0436">
      <w:pPr>
        <w:rPr>
          <w:color w:val="000000" w:themeColor="text1"/>
        </w:rPr>
      </w:pPr>
      <w:bookmarkStart w:id="0" w:name="_GoBack"/>
      <w:bookmarkEnd w:id="0"/>
    </w:p>
    <w:sectPr w:rsidR="00FF0436" w:rsidRPr="00D347F7" w:rsidSect="00D13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7207"/>
    <w:multiLevelType w:val="multilevel"/>
    <w:tmpl w:val="72C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A44D1"/>
    <w:multiLevelType w:val="hybridMultilevel"/>
    <w:tmpl w:val="861A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F"/>
    <w:rsid w:val="000C7024"/>
    <w:rsid w:val="00332FF2"/>
    <w:rsid w:val="00424F7D"/>
    <w:rsid w:val="00695E29"/>
    <w:rsid w:val="008225EF"/>
    <w:rsid w:val="008A50B1"/>
    <w:rsid w:val="00CB606F"/>
    <w:rsid w:val="00D13CBE"/>
    <w:rsid w:val="00D347F7"/>
    <w:rsid w:val="00E95727"/>
    <w:rsid w:val="00FB4352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F15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25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25EF"/>
  </w:style>
  <w:style w:type="paragraph" w:styleId="NormalWeb">
    <w:name w:val="Normal (Web)"/>
    <w:basedOn w:val="Normal"/>
    <w:uiPriority w:val="99"/>
    <w:semiHidden/>
    <w:unhideWhenUsed/>
    <w:rsid w:val="00FB43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2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am03.safelinks.protection.outlook.com/?url=https%3A%2F%2Fcorporate.charter.com%2Fnewsroom%2Fcharter-to-offer-free-access-to-spectrum-broadband-and-wifi-for-60-days-for-new-K12-and-college-student-households-and-more&amp;data=02%7C01%7C%7C99f4fd91ed9b4ce54e2808d7c861e77b%7Cdd4b037fe626495db0170cc0f7dddb37%7C0%7C1%7C637198195161585872&amp;sdata=81YQ6DX7Srmv2JNRqXmc5x1hhZsf5wxK4ycDAISfn%2Bg%3D&amp;reserved=0" TargetMode="External"/><Relationship Id="rId12" Type="http://schemas.openxmlformats.org/officeDocument/2006/relationships/hyperlink" Target="https://nam03.safelinks.protection.outlook.com/?url=https%3A%2F%2Fabout.att.com%2Fpages%2FCOVID-19.html&amp;data=02%7C01%7C%7C99f4fd91ed9b4ce54e2808d7c861e77b%7Cdd4b037fe626495db0170cc0f7dddb37%7C0%7C1%7C637198195161595872&amp;sdata=2mMRfxEIsLQIee%2BF2bgmC7r1yJ6ChFTFVk1ewzyO3KM%3D&amp;reserved=0" TargetMode="External"/><Relationship Id="rId13" Type="http://schemas.openxmlformats.org/officeDocument/2006/relationships/hyperlink" Target="https://nam03.safelinks.protection.outlook.com/?url=https%3A%2F%2Fwww.verizon.com%2Fabout%2Fnews%2Four-response-coronavirus&amp;data=02%7C01%7C%7C99f4fd91ed9b4ce54e2808d7c861e77b%7Cdd4b037fe626495db0170cc0f7dddb37%7C0%7C1%7C637198195161595872&amp;sdata=vlcIS7ypsyAf93FW%2FkHE7hGoJ4CdPopojxmI2CSGsK0%3D&amp;reserved=0" TargetMode="External"/><Relationship Id="rId14" Type="http://schemas.openxmlformats.org/officeDocument/2006/relationships/hyperlink" Target="https://nam03.safelinks.protection.outlook.com/?url=https%3A%2F%2Fnewsroom.sprint.com%2Fcovid-19-updates-sprint-responds.htm&amp;data=02%7C01%7C%7C99f4fd91ed9b4ce54e2808d7c861e77b%7Cdd4b037fe626495db0170cc0f7dddb37%7C0%7C1%7C637198195161605863&amp;sdata=D8apv6SPnGsW5Ta9m%2BDGsAA62k%2FC0cF2JZMMnqvTU8E%3D&amp;reserved=0" TargetMode="External"/><Relationship Id="rId15" Type="http://schemas.openxmlformats.org/officeDocument/2006/relationships/hyperlink" Target="https://nam03.safelinks.protection.outlook.com/?url=https%3A%2F%2Fwww.t-mobile.com%2Fnews%2Ft-mobile-update-on-covid-19-response&amp;data=02%7C01%7C%7C99f4fd91ed9b4ce54e2808d7c861e77b%7Cdd4b037fe626495db0170cc0f7dddb37%7C0%7C1%7C637198195161605863&amp;sdata=LaJiKVHkDAxDQUwjWYCfaOl%2Bd%2BYKkZW4kHk8dOjpH%2FE%3D&amp;reserved=0" TargetMode="External"/><Relationship Id="rId16" Type="http://schemas.openxmlformats.org/officeDocument/2006/relationships/hyperlink" Target="https://nam03.safelinks.protection.outlook.com/?url=https%3A%2F%2Fdocs.fcc.gov%2Fpublic%2Fattachments%2FDOC-363033A1.pdf&amp;data=02%7C01%7C%7C99f4fd91ed9b4ce54e2808d7c861e77b%7Cdd4b037fe626495db0170cc0f7dddb37%7C0%7C1%7C637198195161575880&amp;sdata=MqcFj4O8NVOdDUQmS6xBkNjpFxqlw3lUUFX7dk0%2BS3Y%3D&amp;reserved=0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agerstowncc.libguides.com/remote-learning/home" TargetMode="External"/><Relationship Id="rId6" Type="http://schemas.openxmlformats.org/officeDocument/2006/relationships/hyperlink" Target="https://bit.ly/3b0X8f4" TargetMode="External"/><Relationship Id="rId7" Type="http://schemas.openxmlformats.org/officeDocument/2006/relationships/hyperlink" Target="https://ai.umich.edu/wp-content/uploads/2020/03/student-disruption.pdf" TargetMode="External"/><Relationship Id="rId8" Type="http://schemas.openxmlformats.org/officeDocument/2006/relationships/hyperlink" Target="http://apps.3cmediasolutions.org/oei/" TargetMode="External"/><Relationship Id="rId9" Type="http://schemas.openxmlformats.org/officeDocument/2006/relationships/hyperlink" Target="http://www.morton.edu/mclibrary" TargetMode="External"/><Relationship Id="rId10" Type="http://schemas.openxmlformats.org/officeDocument/2006/relationships/hyperlink" Target="https://nam03.safelinks.protection.outlook.com/?url=https%3A%2F%2Fcorporate.comcast.com%2Fcovid-19&amp;data=02%7C01%7C%7C99f4fd91ed9b4ce54e2808d7c861e77b%7Cdd4b037fe626495db0170cc0f7dddb37%7C0%7C1%7C637198195161585872&amp;sdata=tK7ElD0MJrNp1Ty62TuPgnshaiwHFhEkCU%2F7QQJqq7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732</Words>
  <Characters>4178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2020-03-18T01:56:00Z</dcterms:created>
  <dcterms:modified xsi:type="dcterms:W3CDTF">2020-03-18T02:29:00Z</dcterms:modified>
</cp:coreProperties>
</file>